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1A" w:rsidRPr="00EA601A" w:rsidRDefault="00EA601A" w:rsidP="00EA601A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A601A">
        <w:rPr>
          <w:rFonts w:ascii="Times New Roman" w:hAnsi="Times New Roman" w:cs="Times New Roman"/>
          <w:b/>
          <w:sz w:val="40"/>
          <w:szCs w:val="28"/>
        </w:rPr>
        <w:t>Составление путеводителя.</w:t>
      </w:r>
    </w:p>
    <w:p w:rsidR="00EA601A" w:rsidRDefault="00DA3E86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B0A8747" wp14:editId="7DF462CA">
            <wp:simplePos x="0" y="0"/>
            <wp:positionH relativeFrom="column">
              <wp:posOffset>3672840</wp:posOffset>
            </wp:positionH>
            <wp:positionV relativeFrom="paragraph">
              <wp:posOffset>14605</wp:posOffset>
            </wp:positionV>
            <wp:extent cx="2362200" cy="32791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3b7ddh0cyj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01A">
        <w:rPr>
          <w:rFonts w:ascii="Times New Roman" w:hAnsi="Times New Roman" w:cs="Times New Roman"/>
          <w:sz w:val="28"/>
          <w:szCs w:val="28"/>
        </w:rPr>
        <w:t xml:space="preserve">Что такое путеводитель? </w:t>
      </w:r>
    </w:p>
    <w:p w:rsidR="00EA601A" w:rsidRDefault="00EA601A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86">
        <w:rPr>
          <w:rFonts w:ascii="Times New Roman" w:hAnsi="Times New Roman" w:cs="Times New Roman"/>
          <w:b/>
          <w:sz w:val="28"/>
          <w:szCs w:val="28"/>
        </w:rPr>
        <w:t>Путеводитель</w:t>
      </w:r>
      <w:r w:rsidRPr="009B685E">
        <w:rPr>
          <w:rFonts w:ascii="Times New Roman" w:hAnsi="Times New Roman" w:cs="Times New Roman"/>
          <w:sz w:val="28"/>
          <w:szCs w:val="28"/>
        </w:rPr>
        <w:t xml:space="preserve"> –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это краткое справочное издание. Путеводитель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по стране, городу и т.п., предназначенные главным образом для туристов, содержат сведения о местных достопримечательностях, учреждениях культуры, путях сообщения, отелях и т.п.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 xml:space="preserve">Широко известны путеводители по странам </w:t>
      </w:r>
      <w:proofErr w:type="gramStart"/>
      <w:r w:rsidRPr="009B685E">
        <w:rPr>
          <w:rFonts w:ascii="Times New Roman" w:hAnsi="Times New Roman" w:cs="Times New Roman"/>
          <w:sz w:val="28"/>
          <w:szCs w:val="28"/>
        </w:rPr>
        <w:t>—Б</w:t>
      </w:r>
      <w:proofErr w:type="gramEnd"/>
      <w:r w:rsidRPr="009B685E">
        <w:rPr>
          <w:rFonts w:ascii="Times New Roman" w:hAnsi="Times New Roman" w:cs="Times New Roman"/>
          <w:sz w:val="28"/>
          <w:szCs w:val="28"/>
        </w:rPr>
        <w:t>едекеры. Путеводители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по отдельным учреждениям культуры (музеям, крупным библиотекам) или исторически-художественным комплексам сообщают об их истории, структуре, фондах.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(</w:t>
      </w:r>
      <w:r w:rsidR="00EA601A">
        <w:rPr>
          <w:rFonts w:ascii="Times New Roman" w:hAnsi="Times New Roman" w:cs="Times New Roman"/>
          <w:sz w:val="28"/>
          <w:szCs w:val="28"/>
        </w:rPr>
        <w:t xml:space="preserve">Большая Советская энциклопедия)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Путеводитель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-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это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книга, содержащая описание какой-либо области или страны и служащая руководством для путешественников</w:t>
      </w:r>
      <w:proofErr w:type="gramStart"/>
      <w:r w:rsidRPr="009B685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9B685E">
        <w:rPr>
          <w:rFonts w:ascii="Times New Roman" w:hAnsi="Times New Roman" w:cs="Times New Roman"/>
          <w:sz w:val="28"/>
          <w:szCs w:val="28"/>
        </w:rPr>
        <w:t>Энциклопедический словар</w:t>
      </w:r>
      <w:r w:rsidR="00EA601A">
        <w:rPr>
          <w:rFonts w:ascii="Times New Roman" w:hAnsi="Times New Roman" w:cs="Times New Roman"/>
          <w:sz w:val="28"/>
          <w:szCs w:val="28"/>
        </w:rPr>
        <w:t xml:space="preserve">ь Ф.А. Брокгауза и И.А. </w:t>
      </w:r>
      <w:proofErr w:type="spellStart"/>
      <w:r w:rsidR="00EA601A">
        <w:rPr>
          <w:rFonts w:ascii="Times New Roman" w:hAnsi="Times New Roman" w:cs="Times New Roman"/>
          <w:sz w:val="28"/>
          <w:szCs w:val="28"/>
        </w:rPr>
        <w:t>Ефрона</w:t>
      </w:r>
      <w:proofErr w:type="spellEnd"/>
      <w:r w:rsidR="00EA601A">
        <w:rPr>
          <w:rFonts w:ascii="Times New Roman" w:hAnsi="Times New Roman" w:cs="Times New Roman"/>
          <w:sz w:val="28"/>
          <w:szCs w:val="28"/>
        </w:rPr>
        <w:t>)</w:t>
      </w:r>
    </w:p>
    <w:p w:rsidR="00DA3E86" w:rsidRDefault="00DA3E86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E86">
        <w:rPr>
          <w:rFonts w:ascii="Times New Roman" w:hAnsi="Times New Roman" w:cs="Times New Roman"/>
          <w:sz w:val="28"/>
          <w:szCs w:val="28"/>
          <w:u w:val="single"/>
        </w:rPr>
        <w:t>Путеводитель</w:t>
      </w:r>
      <w:r w:rsidRPr="009B685E">
        <w:rPr>
          <w:rFonts w:ascii="Times New Roman" w:hAnsi="Times New Roman" w:cs="Times New Roman"/>
          <w:sz w:val="28"/>
          <w:szCs w:val="28"/>
        </w:rPr>
        <w:t xml:space="preserve"> –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это 1. Руководитель, вожак (устар.). Позвольте быть вашим путеводителем. 2. Книга, содержащая необходимые для поездки, путешествия справки и указания.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(Толковый словарь Ушакова)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E86" w:rsidRDefault="00DA3E86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E86" w:rsidRDefault="00DA3E86" w:rsidP="00EA6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EA601A" w:rsidRPr="00DA3E86" w:rsidRDefault="009B685E" w:rsidP="00EA6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DA3E86">
        <w:rPr>
          <w:rFonts w:ascii="Times New Roman" w:hAnsi="Times New Roman" w:cs="Times New Roman"/>
          <w:b/>
          <w:sz w:val="32"/>
          <w:szCs w:val="28"/>
          <w:u w:val="single"/>
        </w:rPr>
        <w:t>Памятка к созданию</w:t>
      </w:r>
      <w:r w:rsidR="00EA601A" w:rsidRPr="00DA3E86">
        <w:rPr>
          <w:rFonts w:ascii="Times New Roman" w:hAnsi="Times New Roman" w:cs="Times New Roman"/>
          <w:b/>
          <w:sz w:val="32"/>
          <w:szCs w:val="28"/>
          <w:u w:val="single"/>
        </w:rPr>
        <w:t xml:space="preserve"> </w:t>
      </w:r>
      <w:r w:rsidRPr="00DA3E86">
        <w:rPr>
          <w:rFonts w:ascii="Times New Roman" w:hAnsi="Times New Roman" w:cs="Times New Roman"/>
          <w:b/>
          <w:sz w:val="32"/>
          <w:szCs w:val="28"/>
          <w:u w:val="single"/>
        </w:rPr>
        <w:t>путеводителя</w:t>
      </w:r>
    </w:p>
    <w:p w:rsidR="00DA3E86" w:rsidRPr="00EA601A" w:rsidRDefault="00DA3E86" w:rsidP="00EA60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E86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1.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Для создания структуры вашего путеводителя, просмотрите и почитайте другие путеводители и справочники, чтобы понять, как они устроены.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2.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«Освежите»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свои знания по истории края, подберите и почитайте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соответствующую литературу.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E86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3.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Посетите сами те места, о которых хотите рассказать в своем путеводителе.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4.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Позаботьтесь об иллюстрациях, т.е. сделайте фотоснимки.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Важно отобрать те изображения, которые наиболее точно передают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сущность объекта. Сопроводительный</w:t>
      </w:r>
      <w:r w:rsidR="00EA601A">
        <w:rPr>
          <w:rFonts w:ascii="Times New Roman" w:hAnsi="Times New Roman" w:cs="Times New Roman"/>
          <w:sz w:val="28"/>
          <w:szCs w:val="28"/>
        </w:rPr>
        <w:t xml:space="preserve">  </w:t>
      </w:r>
      <w:r w:rsidRPr="009B685E">
        <w:rPr>
          <w:rFonts w:ascii="Times New Roman" w:hAnsi="Times New Roman" w:cs="Times New Roman"/>
          <w:sz w:val="28"/>
          <w:szCs w:val="28"/>
        </w:rPr>
        <w:t>текст к изображению в путеводителе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должен быть небольшим. Фотографии желательно размещать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в приложении к путеводителю.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5.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Путеводитель может быть направлен: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на рассказ читателям об истории края;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 xml:space="preserve">привлечение </w:t>
      </w:r>
      <w:proofErr w:type="gramStart"/>
      <w:r w:rsidRPr="009B685E">
        <w:rPr>
          <w:rFonts w:ascii="Times New Roman" w:hAnsi="Times New Roman" w:cs="Times New Roman"/>
          <w:sz w:val="28"/>
          <w:szCs w:val="28"/>
        </w:rPr>
        <w:t>внимания</w:t>
      </w:r>
      <w:proofErr w:type="gramEnd"/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к малоизвестным местам отдыхав крае; оживление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местного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т</w:t>
      </w:r>
      <w:r w:rsidR="00EA601A">
        <w:rPr>
          <w:rFonts w:ascii="Times New Roman" w:hAnsi="Times New Roman" w:cs="Times New Roman"/>
          <w:sz w:val="28"/>
          <w:szCs w:val="28"/>
        </w:rPr>
        <w:t>у</w:t>
      </w:r>
      <w:r w:rsidRPr="009B685E">
        <w:rPr>
          <w:rFonts w:ascii="Times New Roman" w:hAnsi="Times New Roman" w:cs="Times New Roman"/>
          <w:sz w:val="28"/>
          <w:szCs w:val="28"/>
        </w:rPr>
        <w:t>ризма;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рассказ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о том,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куда можно поехать в отпуск и т.д</w:t>
      </w:r>
      <w:r w:rsidR="00EA601A">
        <w:rPr>
          <w:rFonts w:ascii="Times New Roman" w:hAnsi="Times New Roman" w:cs="Times New Roman"/>
          <w:sz w:val="28"/>
          <w:szCs w:val="28"/>
        </w:rPr>
        <w:t>.  В</w:t>
      </w:r>
      <w:r w:rsidRPr="009B685E">
        <w:rPr>
          <w:rFonts w:ascii="Times New Roman" w:hAnsi="Times New Roman" w:cs="Times New Roman"/>
          <w:sz w:val="28"/>
          <w:szCs w:val="28"/>
        </w:rPr>
        <w:t>аш путеводитель будет направлен на рассказ о достопримечательностях</w:t>
      </w:r>
      <w:r w:rsidR="00EA601A">
        <w:rPr>
          <w:rFonts w:ascii="Times New Roman" w:hAnsi="Times New Roman" w:cs="Times New Roman"/>
          <w:sz w:val="28"/>
          <w:szCs w:val="28"/>
        </w:rPr>
        <w:t xml:space="preserve"> вашего края.</w:t>
      </w:r>
    </w:p>
    <w:p w:rsidR="00EA601A" w:rsidRDefault="00DA3E86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53FD6E8" wp14:editId="0D247560">
            <wp:simplePos x="0" y="0"/>
            <wp:positionH relativeFrom="column">
              <wp:posOffset>-16510</wp:posOffset>
            </wp:positionH>
            <wp:positionV relativeFrom="paragraph">
              <wp:posOffset>68580</wp:posOffset>
            </wp:positionV>
            <wp:extent cx="3498215" cy="3067050"/>
            <wp:effectExtent l="0" t="0" r="698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zan-hopon-hopoff-ma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21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="009B685E" w:rsidRPr="009B685E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85E" w:rsidRPr="009B685E">
        <w:rPr>
          <w:rFonts w:ascii="Times New Roman" w:hAnsi="Times New Roman" w:cs="Times New Roman"/>
          <w:sz w:val="28"/>
          <w:szCs w:val="28"/>
        </w:rPr>
        <w:t>Если путеводитель выбран как справочник для туриста, то он должен содержать рекламную информацию о достопримечательностях края,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="009B685E" w:rsidRPr="009B685E">
        <w:rPr>
          <w:rFonts w:ascii="Times New Roman" w:hAnsi="Times New Roman" w:cs="Times New Roman"/>
          <w:sz w:val="28"/>
          <w:szCs w:val="28"/>
        </w:rPr>
        <w:t>экскурсионные маршруты, места отдыха и досуга, необходимые телефоны справочно-информационной службы.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7.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 xml:space="preserve">Информация в путеводителе должна быть актуальной. Прежде чем составлять туристические маршруты, желательно сделать небольшой опрос жителей своего края.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8.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Разработайте туристические маршруты и отметьте их на карте местности вашего края. Карту поместите в приложение к путеводителю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или в его начале.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Культурные объекты маршрута должны быть обозначены на карте. Можно указать их адреса, контактные телефоны (музеев, организаций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и т.д.)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9.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 xml:space="preserve">Путеводитель должен предоставлять информацию читателю и направлять его, т.е. </w:t>
      </w:r>
      <w:proofErr w:type="gramStart"/>
      <w:r w:rsidRPr="009B685E">
        <w:rPr>
          <w:rFonts w:ascii="Times New Roman" w:hAnsi="Times New Roman" w:cs="Times New Roman"/>
          <w:sz w:val="28"/>
          <w:szCs w:val="28"/>
        </w:rPr>
        <w:t>выполнять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9B685E">
        <w:rPr>
          <w:rFonts w:ascii="Times New Roman" w:hAnsi="Times New Roman" w:cs="Times New Roman"/>
          <w:sz w:val="28"/>
          <w:szCs w:val="28"/>
        </w:rPr>
        <w:t xml:space="preserve"> «опытного гида».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10.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Путеводитель должен иметь свое название, чтобы оно отвечало его внутреннему содержанию.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11.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 xml:space="preserve">Содержание путеводителя должно включать: введение, основную часть (история края, объекты маршрута и др.), заключение, список литературы, приложения (фото, карта маршрута и </w:t>
      </w:r>
      <w:proofErr w:type="spellStart"/>
      <w:proofErr w:type="gramStart"/>
      <w:r w:rsidRPr="009B685E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9B685E">
        <w:rPr>
          <w:rFonts w:ascii="Times New Roman" w:hAnsi="Times New Roman" w:cs="Times New Roman"/>
          <w:sz w:val="28"/>
          <w:szCs w:val="28"/>
        </w:rPr>
        <w:t>).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12.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В основной части путеводителя должны быть прописаны его цель и задачи.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685E">
        <w:rPr>
          <w:rFonts w:ascii="Times New Roman" w:hAnsi="Times New Roman" w:cs="Times New Roman"/>
          <w:sz w:val="28"/>
          <w:szCs w:val="28"/>
        </w:rPr>
        <w:t>Здесь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вы можете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кратко рассказать об истории своего края; показать, что помимо популярных мест отдыха, в вашем крае есть и другие не менее интересные места отдыха или культурные памятники, рассказать их историю создания; показать с помощью фотографий архитектурные объекты; помочь читателю спланировать свой отдых: где остановиться, что и где купить по более выгодным ценам и др.</w:t>
      </w:r>
      <w:proofErr w:type="gramEnd"/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13.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В путеводителе предпочтение отдается абзацному членению. Широко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используется жирный шрифт, которым чаще всего обозначают важную фактическую информацию (например, названия архивных, исторических достопримечательностей), а также курсив.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01A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14.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Существенные признаки путеводителя: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организация материала в путеводителе в форме, удобной для быстрого получения справок, полнота фактического материала, его достоверность.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897" w:rsidRDefault="009B685E" w:rsidP="00EA6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85E">
        <w:rPr>
          <w:rFonts w:ascii="Times New Roman" w:hAnsi="Times New Roman" w:cs="Times New Roman"/>
          <w:sz w:val="28"/>
          <w:szCs w:val="28"/>
        </w:rPr>
        <w:t>15.</w:t>
      </w:r>
      <w:r w:rsidR="00DA3E86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На выходе у вас должен получиться путеводитель, который точно и в интересной</w:t>
      </w:r>
      <w:r w:rsidR="00EA601A">
        <w:rPr>
          <w:rFonts w:ascii="Times New Roman" w:hAnsi="Times New Roman" w:cs="Times New Roman"/>
          <w:sz w:val="28"/>
          <w:szCs w:val="28"/>
        </w:rPr>
        <w:t xml:space="preserve"> </w:t>
      </w:r>
      <w:r w:rsidRPr="009B685E">
        <w:rPr>
          <w:rFonts w:ascii="Times New Roman" w:hAnsi="Times New Roman" w:cs="Times New Roman"/>
          <w:sz w:val="28"/>
          <w:szCs w:val="28"/>
        </w:rPr>
        <w:t>форме представит читателю информацию о предмете повествования (истории, культуре, местах отдыха своего края).</w:t>
      </w: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Default="00DA3E86" w:rsidP="009B68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C7C10C0" wp14:editId="6E9B864A">
            <wp:simplePos x="0" y="0"/>
            <wp:positionH relativeFrom="column">
              <wp:posOffset>-146685</wp:posOffset>
            </wp:positionH>
            <wp:positionV relativeFrom="paragraph">
              <wp:posOffset>97155</wp:posOffset>
            </wp:positionV>
            <wp:extent cx="5838825" cy="4040505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lyanie_na_den_goroda_-_kart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404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E86" w:rsidRDefault="00DA3E86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E86" w:rsidRDefault="00DA3E86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E86" w:rsidRDefault="00DA3E86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01A" w:rsidRDefault="00EA601A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Pr="009B685E" w:rsidRDefault="009B685E" w:rsidP="009B68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B68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создать путеводитель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Путеводителем называется справочник о каком-либо месте (например, о городе, музее или туристическом маршруте), представленный в электронном, печатном либо аудиовизуальном виде. Такие издания позволяют туристам лучше ориентироваться в незнакомой местности.</w:t>
      </w: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85E" w:rsidRPr="009B685E" w:rsidRDefault="009B685E" w:rsidP="009B685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Путеводитель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туризма широко используются такие дискурсивные жанры, как брошюра, проспект, буклет, справочник, путеводитель, каталоги, записки путешественника, статьи и другие. Все они могут быть отнесены к письменно-информативным жанрам, так как в них преобладает функция сообщения, информирования потенциальных туристов. Дискурсивные жанры туристических проспектов, брошюр и путеводителей являются наиболее распространенными, а, следовательно, востребованными печатными непериодическими информационно-справочными изданиями, используемыми в туристическом бизнесе.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подробнее такой жанр туристического дискурса, как путеводитель. 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Путеводитель (или гид) определяется как печатное, электронное или аудиовизуальное справочное издание, содержащее сведения об экономике, истории, достопримечательностях страны, региона, города, историческом месте, музее, туристическом маршруте.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туристами для лучшего ориентирования в незнакомой местности. Композиция путеводителя часто подчинена рекомендуемым маршрутам осмотра достопримечательностей описываемой местности.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Путеводитель имеет особую прагматику, где отсутствует тенденциозность, напротив, обычно декларируется объективность и исчерпывающий характер преподносимой информации. Но обращение к истории местности позволяет автору отбирать факты, компоновать их, конструировать маршрут движения так, чтобы обозначить свою позицию и одновременно ответить на ожидания читателя. Последнее важно в тех случаях, когда путеводитель предназначен для аудитории, уже имеющей некоторые представления о посещаемой стране.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Обратимся к истории появления этого жанра. Предшественники путеводителей появились в древности. Существовавшие в Древнем Риме прообразы путеводителя, дорожники (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Itineraria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были двоякого рода: 1)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Itineraria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adnotata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scrípta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расписания дорог, которые содержали только названия и расстояния до мест, лежащих по известному пути; 2)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Itineraria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picta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состоявшие из измерений расстояний и географических карт.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 раннего Средневековья в Европе стали развиваться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проскинитарии</w:t>
      </w:r>
      <w:proofErr w:type="spellEnd"/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предназначенные для христиан, которые отправлялись в Святую Землю. Выделяют два жанра такой литературы — собственно путеводители (практические сведения и рекомендации по маршруту) и «хождения» (описания совершённых путешествий).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XVI веке, стали появляться многочисленные тексты, которые разными способами рассказывали о путешествиях. Как отмечает профессор Университета Париж VII имени Дени Дидро Ш.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Лиарутсус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тот период воссоздавались дорожные путеводители античности, развивалась литературная традиция рассказов о путешествиях в Средние века, появлялись новые размышления на тему путешествий. В</w:t>
      </w:r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1552 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Шарль</w:t>
      </w:r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Этьен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(Charles Estienne) 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</w:t>
      </w:r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Guide des Chemins de France. 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становится первым напечатанным дорожным гидом, целиком посвященным Франции, на разговорном языке, а не на господствующей тогда латыни. Конечно, существовали и предшественники, в 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частности путеводители для паломников. Например, путеводитель по Сантьяго де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Компостела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знаменитому трансъевропейскому паломническому пути Средневековья, составленный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Эмри</w:t>
      </w:r>
      <w:proofErr w:type="spellEnd"/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 (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Aimery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Picaud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нем представлена информация не только о святых местах и о реликтах, но и сведения о питании, характере жителей, условиях безопасного путешествия.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XVI в. во Франции публикуются два путеводителя для паломников -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voyage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Jacques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Saige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voyage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terre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sainte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composé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par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Maistre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Possot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Авторы путеводителей были практичны и точны, это отличало жанр путеводителя от рассказов о путешествиях. Они давали уточнения расстояний, время, необходимое для того, чтобы достигнуть той или иной точки в пространстве, наземные и морские способы путешествия, советы для безопасного путешествия.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два путеводителя прерывают оригинальное представление Франции, используемое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Этьеном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</w:t>
      </w:r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L'Ulisse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Кулона</w:t>
      </w:r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Coulon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 voyage de France,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depressé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pour le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commodité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des François et Estrangers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Вердье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(Du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Verdier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). 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Изменился способ подачи информации о путешествии. Теперь автор выступал в роли гаранта предоставляемой информации. Форма рассказа позволяла придать речи большую достоверность.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Новаторство путеводителей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Этьена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состояло в том, что огромная часть в них отводилась концепции «пространство-время». Перемещения рассматривались не только, как цель пути, но и как источник удовольствия сами по себе.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Этьен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ввел условные обозначения (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légende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карт, привел минимальные данные о местности, ее истории, пересекаемых городах, расстоянии между ними. Дорожная сеть Франции в путеводителях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Этьена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в форме листа топонимов, сопровождаемых короткими сведениями или указаниями. Эти сведения носят этимологический, исторический, экономический характер.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первые путеводители по Европе для светских путешественников появились в XVI в., но получили широкое распространение они только в XVIII-XIX вв. с появлением нового вида культурной практики — туризма, ставшего возможным благодаря изменениям в структуре западноевропейского социума и развитию общедоступного массового транспорта. Второй фактор, способствовавший росту потребности в путеводителях, — развитие курортов и курортной индустрии, нуждавшейся в рекламе своих услуг и в привлечении отдыхающих.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современного этапа истории развития путеводителя как жанра географической литературы и как специального типа книжного издания связана с именем Карла Бедекера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основавшего в 1827 г. в немецком городе Кобленце издательство путеводителей по различным странам, их столицам и другим городам. Был выработан тип серийного универсального дорожного справочника, ставшего непременным спутником любого путешествующего по миру обывателя. 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последствии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К. Бедекера стало нарицательным. Путеводители по городом, выпущенные в его издательстве, позже получили название бедекеры.</w:t>
      </w:r>
    </w:p>
    <w:p w:rsidR="009B685E" w:rsidRPr="009B685E" w:rsidRDefault="009B685E" w:rsidP="009B6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точности и дотошности К. Бедекера рассказывали анекдоты: поднимаясь на крышу Миланского собора, он считал ступени и на каждой 20-й ступеньке перекладывал одну горошину из жилетного кармана в брючный; спускаясь, он повторил подсчет — чтобы удостовериться в его правильности. Точность Бедекера была даже воспета поэтом А.П.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Хербертом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(1890-1971) в куплетах английской версии 1929 г. оперетты Ж. Оффенбаха «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Vie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Parisienne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»: «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Kings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governments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err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but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never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Mr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Baedeker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» (Государства и правительства могут ошибаться, но не ошибается господин Бедекер).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исследователи жанра путеводителей отмечают, что объективность и беспристрастность, прославившие немецкие и английские бедекеры и сделавшие их образцами жанра, это всего лишь установка, по-разному реализуемая (и неизменно, хотя и 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разной степени нарушаемая) в различные эпохи в разных странах. Своеобразная «функциональность», ориентация на определенный слой читателей, на их запросы — характерная черта путеводителей XIX в.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говорить о «территориальном» охвате описываемых объектов, то следует отметить, что в XIX-начале ХХ вв. преобладали бедекеры, посвященные отдельным городам.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 же время во Франции печатаются такие издания, как Murray1 и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Hachette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/Joanne2. В 1853 году в издательстве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Hachette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вышла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Bibliothèque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des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chemins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fer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разнообразные сведения о железных дорогах. Эта библиотека постоянно пополнялась, и к 1857 г. появилась целая коллекция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Guide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Joanne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было уже 150 наименований путеводителей.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100-150 лет путеводители сформировали культуру путешествий, которая в значительной мере способствовала развитию вкуса в туристической деятельности человека. Выходят такие путеводители, как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Petit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Futé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Visa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Mich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lin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Routard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les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Guides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Voir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играют определяющую роль среди всех средств по развитию туризма, опережая телевидение, фильмы и другие печатные издания о туризме. Именно путеводители вводят моду на культурный туризм и способствуют появлению такого направления, как популярный культурный туризм. Чуть позже появляются узкоспециальные путеводители, посвященные не просто какому-то определенному виду туризма, а конкретному виду досуга. Например, путеводитель по парижскому Диснейленду.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путеводитель представляет собой словесный жанр с определяемыми автором/составителем прагматикой и коммуникативной стратегией, включенный как в рекламный, так и в идеологический дискурс, и четко моделирующий восприятие описываемого пространства.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Риторические средства такого моделирования: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отбор объектов для осмотра;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их иерархии с помощью специальной системы помет, астерисков, или использования ценностных эпитетов при характеристике;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ссылки на авторитетные точки зрения;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введение в действие разных стилистических регистров.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в сфере туризма выделяют на современном этапе шесть видов печатных путеводителе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Наглядные. 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название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этого вида говорит о том, что в путеводителе представлено много фотографий и иллюстраций. Такие путеводители нередко дополняют рельефной 3D картой, чтобы легче можно было разобраться на местности.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Информационные. В таком путеводителе путешественник найдет не только информацию о достопримечательностях, но и адреса отелей, ресторанов, которые будут еще и иллюстрированы.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отдыха. Это путеводитель с заранее составленными маршрутами. В таких изданиях минимум текста и максимум иллюстраций, поэтому они пользуются особой популярностью у детей.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бэкаперов</w:t>
      </w:r>
      <w:proofErr w:type="spellEnd"/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путеводители появились относительно недавно. В них путешественники делятся своим опытом поездки в ту или иную страну. Первый путеводитель для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бэкаперов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появился в 1971 г., когда молодая пара, вернувшись из свадебного путешествия, решила рассказать о своей поездке и вдохновить других молодоженов. Так появилась книга «Через Азию, недорого», положившая начало ныне всемирно известному издательству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Planet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диванных путешественников. Издания созданы для людей, которые только собираются в путешествие. Это своего рода ознакомительный путеводитель, который дает читателю понять, хочет он ехать в ту или иную страну или нет.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самостоятельных путешественников. Путеводители этого подвида в Европе и США существуют уже не один десяток лет. Они рассчитаны на тех, кого не устраивают стандартные маршруты, предлагаемые туристическими фирмами, но кто хочет каждую ночь проводить в комфортных условиях. Сюда относятся: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Английское издательство, основанное представителем известной шотландской династии издателей Джоном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Мюрреем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(англ.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John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Murray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; 1778-1843).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Книгоиздательская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торговая фирмы Л.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Ашетта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основанная во Франции в 1826 г.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Бэкапер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турист, стремящийся путешествовать за минимальные деньги.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Европейская серия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Fodor's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самая старая из существующих ныне серий - начиналась с путеводителя по Европе, выпущенного Юджином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Фодором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1936 г. В ней впервые стали описываться не только сами достопримечательности, но и современная жизнь, появилась практическая информации, путеводители стали регулярно обновляться, отражая происходящие в жизни изменения.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Серия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Frommers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американских туристов из среднего класса. В книгах нет цветных фотографий, а карты встречаются очень редко. Зато к каждому, даже самому маленькому, городку прилагается подробный список гостиниц и ресторанов. Путеводители этой серии предназначены для 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путешествующих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автомобиле.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Американская серия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Rick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Steve's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Риком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Стивенсом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автором популярной американской телепрограммы, где в легкой юмористической манере рассказывается о том, как лучше всего американцам путешествовать по Европе. В серии вышло свыше 30 путеводителей по Европе под общим заголовком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Europe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through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Back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Door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(«Европа с заднего входа»).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Книги французской серии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Michelin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ориентированы главным образом на автомобилистов и рассчитаны на тех, кто хочет посмотреть 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только самое интересное. Для этого все достопримечательности распределены по степени звездности. Характерный формат, наличие уникальной информации и карт делает эти путеводители очень удобными и полезными. Принцип подачи материала - алфавитный. Для гурманов выпускаются гастрономические путеводители по ресторанам (ресторанный рейтинг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Michelin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самым авторитетным в мире), а для автомобилистов - очень неплохие карты.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российской серии «Вокруг света» выпускаются книги двух полиграфических форматов: черно-белые с цветными вставками и полноцветные, объемом до 360 страниц. Каждый путеводитель «Вокруг света» - книга, текст которой заказывается корреспондентам-путешественникам. Они объезжают города страны, останавливаются в отелях, едят в ресторанах, обследуют достопримечательности, заходят на авт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железнодорожные вокзалы, порты, аэропорты. Переписывают расписания паромов, автобусов, самолетов. Берут машины напрокат, едут платными и бесплатными дорогами. Затем возвращаются на родину и профессионально описывают все, что видели на хорошем русском языке, точно передавая всю собранную информацию, сохраняя при этом субъективную интонацию.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история развития жанра </w:t>
      </w:r>
      <w:proofErr w:type="gram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путеводитель</w:t>
      </w:r>
      <w:proofErr w:type="gram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 европейском ареале показывает, что доминантой стали печатные издания. Они получили широкое распространение и были в значительной мере востребованы.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анализ текстов данного жанра показывает, что все многообразие путеводителей (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guide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voyage</w:t>
      </w:r>
      <w:proofErr w:type="spellEnd"/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можно разделить на два основных типа: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рекламно-справочные и справочно-рекламные издания, представленные проспектами, буклетами и брошюрами;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авторские путеводители, представляющие собой информационно-рекламные и справочно-энциклопедические издания.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разном объеме содержания и целевой установки базовая (консервативная) часть обоих типов путеводителя одинакова. Она включает историческую справку, описание достопримечательностей, карту, информацию о месторасположении памятников, времени и стоимости их посещения, экскурсионных программах, близлежащих кафе и сувенирных лавках, информацию для людей с ограниченными возможностями и необходимые телефоны справочно-информационной службы. Вариативный блок информации представлен в авторских путеводителях. Он складывается, прежде всего, как результат расширения консервативной части. Помимо этого, его содержательное наполнение обеспечивается предисловием, подробным описанием всех близлежащих магазинов, мест досуга, отелей, алфавитно-предметным указателем, библиографией, благодарностями коллегам и спонсорам, а также сведениями об авторе или авторах. В авторских путеводителях справочно-энциклопедического типа содержится также культурологическая информация: она призвана расширить фоновые знания адресата и, как правило, размещена вне основного текста, например, во врезках.</w:t>
      </w: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Pr="009B685E" w:rsidRDefault="009B685E" w:rsidP="009B6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Путеводитель как важнейший источник информации о природных, экономических и культурно-бытовых особенностях страны является визитной карточкой народа, обеспечивающей связь между представителями разных стран в культурном пространстве. Он является самым сложным как по структурной организации, так и по разнообразию воплощаемых модусов, речевых тактик, вербальных и невербальных кодов. Становление этого жанра туристического дискурса прошло несколько этапов, обусловленных социокультурными особенностями.</w:t>
      </w:r>
    </w:p>
    <w:p w:rsidR="009B685E" w:rsidRPr="009B685E" w:rsidRDefault="009B685E" w:rsidP="009B6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D7516" w:rsidTr="00AD7516">
        <w:tc>
          <w:tcPr>
            <w:tcW w:w="9571" w:type="dxa"/>
          </w:tcPr>
          <w:p w:rsidR="00AD7516" w:rsidRPr="009B685E" w:rsidRDefault="00AD7516" w:rsidP="00AD7516">
            <w:pPr>
              <w:spacing w:before="100" w:beforeAutospacing="1" w:after="100" w:afterAutospacing="1" w:line="305" w:lineRule="atLeast"/>
              <w:outlineLvl w:val="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B685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05458F1" wp14:editId="5EE4DA1C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786130</wp:posOffset>
                  </wp:positionV>
                  <wp:extent cx="1905000" cy="1238250"/>
                  <wp:effectExtent l="0" t="0" r="0" b="0"/>
                  <wp:wrapNone/>
                  <wp:docPr id="1" name="bxid_479365" descr="Легендарная Тридцатка, знаменитый 30 маршру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xid_479365" descr="Легендарная Тридцатка, знаменитый 30 маршру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68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Через горы к морю с легким рюкзаком. Маршрут 30 проходит через знаменитый </w:t>
            </w:r>
            <w:proofErr w:type="spellStart"/>
            <w:r w:rsidRPr="009B68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Фишт</w:t>
            </w:r>
            <w:proofErr w:type="spellEnd"/>
            <w:r w:rsidRPr="009B68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это один из самых грандиозных и значимых памятников природы России, самые близкие к Москве высокие горы. Туристы налегке проходят все ландшафтные и климатические зоны страны от предгорий до субтропиков, ночёвки в приютах.</w:t>
            </w:r>
          </w:p>
          <w:p w:rsidR="00AD7516" w:rsidRDefault="00AD7516" w:rsidP="009B6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Pr="009B685E" w:rsidRDefault="00DA3E86" w:rsidP="009B685E">
      <w:pPr>
        <w:spacing w:before="100" w:beforeAutospacing="1" w:after="100" w:afterAutospacing="1" w:line="394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0" w:history="1">
        <w:r w:rsidR="009B685E" w:rsidRPr="009B685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Легендарная Тридцатка, маршрут</w:t>
        </w:r>
      </w:hyperlink>
    </w:p>
    <w:p w:rsidR="009B685E" w:rsidRPr="009B685E" w:rsidRDefault="009B685E" w:rsidP="009B6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984" w:rsidRPr="00B92984" w:rsidRDefault="00DA3E86" w:rsidP="00B92984">
      <w:pPr>
        <w:spacing w:before="100" w:beforeAutospacing="1" w:after="100" w:afterAutospacing="1" w:line="394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1" w:history="1">
        <w:r w:rsidR="00B92984" w:rsidRPr="00B9298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Из Бахчисарая в Ялту</w:t>
        </w:r>
      </w:hyperlink>
    </w:p>
    <w:p w:rsidR="00B92984" w:rsidRPr="00B92984" w:rsidRDefault="00B92984" w:rsidP="00B92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9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плотности туристских объектов, как в Бахчисарайском районе, нет нигде в мире! Горы и море, редкие ландшафты и пещерные города, озера и водопады, тайны природы и загадки истории. Открытия и дух приключений... Горный туризм здесь совсем не сложен, но любая тропа радует чистыми родниками и озерами.</w:t>
      </w:r>
    </w:p>
    <w:p w:rsidR="00B92984" w:rsidRPr="00B92984" w:rsidRDefault="00B92984" w:rsidP="00B92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98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DEED3E8" wp14:editId="4E44596D">
            <wp:extent cx="1905000" cy="1238250"/>
            <wp:effectExtent l="0" t="0" r="0" b="0"/>
            <wp:docPr id="2" name="Рисунок 2" descr="Поход из Бахчисарая в Ялту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д из Бахчисарая в Ялту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85E" w:rsidRDefault="009B685E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984" w:rsidRDefault="00B92984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984" w:rsidRPr="00B92984" w:rsidRDefault="00DA3E86" w:rsidP="00B92984">
      <w:pPr>
        <w:spacing w:before="100" w:beforeAutospacing="1" w:after="100" w:afterAutospacing="1" w:line="394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3" w:history="1">
        <w:r w:rsidR="00B92984" w:rsidRPr="00B9298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Маршруты: горы - море</w:t>
        </w:r>
      </w:hyperlink>
    </w:p>
    <w:p w:rsidR="00B92984" w:rsidRPr="00B92984" w:rsidRDefault="00B92984" w:rsidP="00B92984">
      <w:pPr>
        <w:spacing w:before="100" w:beforeAutospacing="1" w:after="100" w:afterAutospacing="1" w:line="305" w:lineRule="atLeast"/>
        <w:outlineLvl w:val="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2984">
        <w:rPr>
          <w:rFonts w:ascii="Times New Roman" w:eastAsia="Times New Roman" w:hAnsi="Times New Roman" w:cs="Times New Roman"/>
          <w:sz w:val="21"/>
          <w:szCs w:val="21"/>
          <w:lang w:eastAsia="ru-RU"/>
        </w:rPr>
        <w:t>Адыгея, Крым. Вас ждут горы, водопады, разнотравье альпийских лугов, целебный горный воздух, абсолютная тишина, снежники в середине лета, журчанье горных  ручьев и рек, потрясающие ландшафты, песни у костров, дух романтики и приключений, ветер свободы! А в конце маршрута ласковые волны Черного моря.</w:t>
      </w:r>
    </w:p>
    <w:p w:rsidR="00B92984" w:rsidRPr="00B92984" w:rsidRDefault="00B92984" w:rsidP="00B92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98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D5A7206" wp14:editId="41D534A9">
            <wp:extent cx="1905000" cy="1238250"/>
            <wp:effectExtent l="0" t="0" r="0" b="0"/>
            <wp:docPr id="3" name="bxid_844326" descr="Маршруты: горы - море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id_844326" descr="Маршруты: горы - море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984" w:rsidRPr="009B685E" w:rsidRDefault="00B92984" w:rsidP="009B68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2984" w:rsidRPr="009B685E" w:rsidSect="00EA601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5E"/>
    <w:rsid w:val="00484897"/>
    <w:rsid w:val="009B685E"/>
    <w:rsid w:val="00AD7516"/>
    <w:rsid w:val="00B92984"/>
    <w:rsid w:val="00DA3E86"/>
    <w:rsid w:val="00EA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8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7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8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7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8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astour.ru/fisht.htm" TargetMode="External"/><Relationship Id="rId13" Type="http://schemas.openxmlformats.org/officeDocument/2006/relationships/hyperlink" Target="https://svastour.ru/cherez-gory-k-moryu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svastour.ru/krymskiy_gornyi.ht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svastour.ru/fisht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3050</Words>
  <Characters>17389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Пигашева</cp:lastModifiedBy>
  <cp:revision>3</cp:revision>
  <dcterms:created xsi:type="dcterms:W3CDTF">2020-03-30T10:23:00Z</dcterms:created>
  <dcterms:modified xsi:type="dcterms:W3CDTF">2020-03-30T11:44:00Z</dcterms:modified>
</cp:coreProperties>
</file>